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580ED" w14:textId="7775CDCC" w:rsidR="00B13105" w:rsidRDefault="0010170A" w:rsidP="0010170A">
      <w:pPr>
        <w:rPr>
          <w:rFonts w:ascii="Times New Roman" w:eastAsia="Times New Roman" w:hAnsi="Times New Roman" w:cs="Times New Roman"/>
          <w:color w:val="C00000"/>
          <w:sz w:val="30"/>
          <w:szCs w:val="30"/>
        </w:rPr>
      </w:pPr>
      <w:r w:rsidRPr="0010170A">
        <w:rPr>
          <w:rFonts w:ascii="Times New Roman" w:eastAsia="Times New Roman" w:hAnsi="Times New Roman" w:cs="Times New Roman"/>
          <w:color w:val="C00000"/>
          <w:sz w:val="30"/>
          <w:szCs w:val="30"/>
        </w:rPr>
        <w:t xml:space="preserve">The essays need to be typed (500 words per essay, Times New Roman double-spaced 12pt with 1" margins on all sides). Please cite outside works/references appropriately if you use them. </w:t>
      </w:r>
    </w:p>
    <w:p w14:paraId="7D65028B" w14:textId="77777777" w:rsidR="0010170A" w:rsidRDefault="0010170A" w:rsidP="0010170A">
      <w:pPr>
        <w:rPr>
          <w:rFonts w:ascii="Times New Roman" w:eastAsia="Times New Roman" w:hAnsi="Times New Roman" w:cs="Times New Roman"/>
          <w:color w:val="C00000"/>
          <w:sz w:val="30"/>
          <w:szCs w:val="30"/>
        </w:rPr>
      </w:pPr>
    </w:p>
    <w:p w14:paraId="58BDE572" w14:textId="08182FFE" w:rsidR="0010170A" w:rsidRPr="0010170A" w:rsidRDefault="0010170A" w:rsidP="0010170A">
      <w:pPr>
        <w:pBdr>
          <w:bottom w:val="single" w:sz="6" w:space="1" w:color="auto"/>
        </w:pBdr>
        <w:rPr>
          <w:rFonts w:ascii="Times New Roman" w:eastAsia="Times New Roman" w:hAnsi="Times New Roman" w:cs="Times New Roman"/>
          <w:sz w:val="30"/>
          <w:szCs w:val="30"/>
        </w:rPr>
      </w:pPr>
      <w:r w:rsidRPr="0010170A">
        <w:rPr>
          <w:rFonts w:ascii="Times New Roman" w:eastAsia="Times New Roman" w:hAnsi="Times New Roman" w:cs="Times New Roman"/>
          <w:color w:val="0D0D0D" w:themeColor="text1" w:themeTint="F2"/>
          <w:sz w:val="30"/>
          <w:szCs w:val="30"/>
        </w:rPr>
        <w:t xml:space="preserve">Required reading: </w:t>
      </w:r>
      <w:r w:rsidRPr="0010170A">
        <w:rPr>
          <w:rFonts w:ascii="Times New Roman" w:eastAsia="Times New Roman" w:hAnsi="Times New Roman" w:cs="Times New Roman"/>
          <w:sz w:val="30"/>
          <w:szCs w:val="30"/>
        </w:rPr>
        <w:t xml:space="preserve"> </w:t>
      </w:r>
      <w:proofErr w:type="spellStart"/>
      <w:r w:rsidRPr="0010170A">
        <w:rPr>
          <w:rFonts w:ascii="Times New Roman" w:eastAsia="Times New Roman" w:hAnsi="Times New Roman" w:cs="Times New Roman"/>
          <w:sz w:val="30"/>
          <w:szCs w:val="30"/>
        </w:rPr>
        <w:t>Magstadt</w:t>
      </w:r>
      <w:proofErr w:type="spellEnd"/>
      <w:r w:rsidRPr="0010170A">
        <w:rPr>
          <w:rFonts w:ascii="Times New Roman" w:eastAsia="Times New Roman" w:hAnsi="Times New Roman" w:cs="Times New Roman"/>
          <w:sz w:val="30"/>
          <w:szCs w:val="30"/>
        </w:rPr>
        <w:t>. Thomas M. 2017. Understanding Politics: Ideas, Institutions, and Issues. 12th Edition. Boston: Wadsworth, Cengage Learning. ISBN-10: 1305629906; ISBN13: 9781305629905.</w:t>
      </w:r>
    </w:p>
    <w:p w14:paraId="6BE5683F" w14:textId="77777777" w:rsidR="0010170A" w:rsidRDefault="0010170A" w:rsidP="00E415A2">
      <w:pPr>
        <w:widowControl w:val="0"/>
        <w:autoSpaceDE w:val="0"/>
        <w:autoSpaceDN w:val="0"/>
        <w:adjustRightInd w:val="0"/>
        <w:spacing w:after="240"/>
        <w:rPr>
          <w:rFonts w:ascii="Times New Roman" w:hAnsi="Times New Roman" w:cs="Times New Roman"/>
          <w:sz w:val="30"/>
          <w:szCs w:val="30"/>
        </w:rPr>
      </w:pPr>
    </w:p>
    <w:p w14:paraId="6F6CFB21" w14:textId="77777777" w:rsidR="00E415A2" w:rsidRPr="00E415A2" w:rsidRDefault="00E415A2" w:rsidP="00E415A2">
      <w:pPr>
        <w:widowControl w:val="0"/>
        <w:autoSpaceDE w:val="0"/>
        <w:autoSpaceDN w:val="0"/>
        <w:adjustRightInd w:val="0"/>
        <w:spacing w:after="240"/>
        <w:rPr>
          <w:rFonts w:ascii="Times" w:hAnsi="Times" w:cs="Times"/>
          <w:b/>
          <w:color w:val="000000" w:themeColor="text1"/>
        </w:rPr>
      </w:pPr>
      <w:bookmarkStart w:id="0" w:name="_GoBack"/>
      <w:bookmarkEnd w:id="0"/>
      <w:r>
        <w:rPr>
          <w:rFonts w:ascii="Times New Roman" w:hAnsi="Times New Roman" w:cs="Times New Roman"/>
          <w:sz w:val="30"/>
          <w:szCs w:val="30"/>
        </w:rPr>
        <w:t xml:space="preserve"> (CHAPTER 9) Q1:</w:t>
      </w:r>
      <w:r>
        <w:rPr>
          <w:rFonts w:ascii="Times New Roman" w:hAnsi="Times New Roman" w:cs="Times New Roman"/>
          <w:sz w:val="30"/>
          <w:szCs w:val="30"/>
        </w:rPr>
        <w:t xml:space="preserve"> </w:t>
      </w:r>
      <w:r w:rsidRPr="00E415A2">
        <w:rPr>
          <w:rFonts w:ascii="Times New Roman" w:hAnsi="Times New Roman" w:cs="Times New Roman"/>
          <w:b/>
          <w:color w:val="000000" w:themeColor="text1"/>
          <w:sz w:val="30"/>
          <w:szCs w:val="30"/>
        </w:rPr>
        <w:t xml:space="preserve">Colonialism had a major impact on the way that many countries, especially in Africa and Asia, developed over time. How have colonial legacies affected the process of growth since these countries gained independence? How does </w:t>
      </w:r>
    </w:p>
    <w:p w14:paraId="42EB2589" w14:textId="77777777" w:rsidR="00E415A2" w:rsidRPr="00E415A2" w:rsidRDefault="00E415A2" w:rsidP="00E415A2">
      <w:pPr>
        <w:widowControl w:val="0"/>
        <w:autoSpaceDE w:val="0"/>
        <w:autoSpaceDN w:val="0"/>
        <w:adjustRightInd w:val="0"/>
        <w:spacing w:after="240"/>
        <w:rPr>
          <w:rFonts w:ascii="Times" w:hAnsi="Times" w:cs="Times"/>
          <w:b/>
          <w:color w:val="000000" w:themeColor="text1"/>
        </w:rPr>
      </w:pPr>
      <w:r w:rsidRPr="00E415A2">
        <w:rPr>
          <w:rFonts w:ascii="Times New Roman" w:hAnsi="Times New Roman" w:cs="Times New Roman"/>
          <w:b/>
          <w:color w:val="000000" w:themeColor="text1"/>
          <w:sz w:val="30"/>
          <w:szCs w:val="30"/>
        </w:rPr>
        <w:t xml:space="preserve">this history </w:t>
      </w:r>
      <w:proofErr w:type="gramStart"/>
      <w:r w:rsidRPr="00E415A2">
        <w:rPr>
          <w:rFonts w:ascii="Times New Roman" w:hAnsi="Times New Roman" w:cs="Times New Roman"/>
          <w:b/>
          <w:color w:val="000000" w:themeColor="text1"/>
          <w:sz w:val="30"/>
          <w:szCs w:val="30"/>
        </w:rPr>
        <w:t>affect</w:t>
      </w:r>
      <w:proofErr w:type="gramEnd"/>
      <w:r w:rsidRPr="00E415A2">
        <w:rPr>
          <w:rFonts w:ascii="Times New Roman" w:hAnsi="Times New Roman" w:cs="Times New Roman"/>
          <w:b/>
          <w:color w:val="000000" w:themeColor="text1"/>
          <w:sz w:val="30"/>
          <w:szCs w:val="30"/>
        </w:rPr>
        <w:t xml:space="preserve"> more recent attempts to bring development to former colonies, and are these states wise to be wary of outside influence? </w:t>
      </w:r>
    </w:p>
    <w:p w14:paraId="520BDF0C" w14:textId="77777777" w:rsidR="00E415A2" w:rsidRPr="00E415A2" w:rsidRDefault="00E415A2" w:rsidP="00E415A2">
      <w:pPr>
        <w:widowControl w:val="0"/>
        <w:autoSpaceDE w:val="0"/>
        <w:autoSpaceDN w:val="0"/>
        <w:adjustRightInd w:val="0"/>
        <w:spacing w:after="240"/>
        <w:rPr>
          <w:rFonts w:ascii="Times" w:hAnsi="Times" w:cs="Times"/>
          <w:sz w:val="30"/>
          <w:szCs w:val="30"/>
        </w:rPr>
      </w:pPr>
      <w:r>
        <w:rPr>
          <w:rFonts w:ascii="Times" w:hAnsi="Times" w:cs="Times"/>
          <w:sz w:val="30"/>
          <w:szCs w:val="30"/>
        </w:rPr>
        <w:t xml:space="preserve">REFERENCES: </w:t>
      </w:r>
      <w:r>
        <w:rPr>
          <w:rFonts w:ascii="Times" w:hAnsi="Times" w:cs="Times"/>
          <w:sz w:val="30"/>
          <w:szCs w:val="30"/>
        </w:rPr>
        <w:t>(Hint)</w:t>
      </w:r>
    </w:p>
    <w:p w14:paraId="2C78A6E1" w14:textId="77777777" w:rsidR="00E415A2" w:rsidRDefault="00E415A2" w:rsidP="00E415A2">
      <w:pPr>
        <w:widowControl w:val="0"/>
        <w:autoSpaceDE w:val="0"/>
        <w:autoSpaceDN w:val="0"/>
        <w:adjustRightInd w:val="0"/>
        <w:spacing w:after="240"/>
        <w:rPr>
          <w:rFonts w:ascii="Times" w:hAnsi="Times" w:cs="Times"/>
        </w:rPr>
      </w:pPr>
      <w:r>
        <w:rPr>
          <w:rFonts w:ascii="Times" w:hAnsi="Times" w:cs="Times"/>
          <w:sz w:val="30"/>
          <w:szCs w:val="30"/>
        </w:rPr>
        <w:t xml:space="preserve">LEARNINGOBJECTIVES: </w:t>
      </w:r>
    </w:p>
    <w:p w14:paraId="2BA6BF36" w14:textId="77777777" w:rsidR="00E415A2" w:rsidRDefault="00E415A2" w:rsidP="00E415A2">
      <w:pPr>
        <w:widowControl w:val="0"/>
        <w:autoSpaceDE w:val="0"/>
        <w:autoSpaceDN w:val="0"/>
        <w:adjustRightInd w:val="0"/>
        <w:spacing w:after="240"/>
        <w:rPr>
          <w:rFonts w:ascii="Times" w:hAnsi="Times" w:cs="Times"/>
        </w:rPr>
      </w:pPr>
      <w:r>
        <w:rPr>
          <w:rFonts w:ascii="Times New Roman" w:hAnsi="Times New Roman" w:cs="Times New Roman"/>
          <w:sz w:val="30"/>
          <w:szCs w:val="30"/>
        </w:rPr>
        <w:t xml:space="preserve">Chapter Introduction; Development as Ideology; The Idea of Development; The Legacy of Colonialism </w:t>
      </w:r>
    </w:p>
    <w:p w14:paraId="37023A4F" w14:textId="77777777" w:rsidR="00E415A2" w:rsidRDefault="00E415A2" w:rsidP="00E415A2">
      <w:pPr>
        <w:widowControl w:val="0"/>
        <w:autoSpaceDE w:val="0"/>
        <w:autoSpaceDN w:val="0"/>
        <w:adjustRightInd w:val="0"/>
        <w:spacing w:after="240"/>
        <w:rPr>
          <w:rFonts w:ascii="Times" w:hAnsi="Times" w:cs="Times"/>
        </w:rPr>
      </w:pPr>
      <w:r>
        <w:rPr>
          <w:rFonts w:ascii="Times New Roman" w:hAnsi="Times New Roman" w:cs="Times New Roman"/>
          <w:sz w:val="30"/>
          <w:szCs w:val="30"/>
        </w:rPr>
        <w:t xml:space="preserve">UNPO.MAGS.17.9.1-Explaintheconceptofdevelopmentinthestudyofpoliticsand economics </w:t>
      </w:r>
    </w:p>
    <w:p w14:paraId="6B83AB4F" w14:textId="77777777" w:rsidR="00DA3BF7" w:rsidRDefault="00E415A2">
      <w:r>
        <w:t xml:space="preserve"> </w:t>
      </w:r>
    </w:p>
    <w:p w14:paraId="354FE1E6" w14:textId="77777777" w:rsidR="00E415A2" w:rsidRDefault="00E415A2"/>
    <w:p w14:paraId="5499F31E" w14:textId="77777777" w:rsidR="00E415A2" w:rsidRDefault="00E415A2"/>
    <w:p w14:paraId="3110B970" w14:textId="77777777" w:rsidR="00E415A2" w:rsidRDefault="00E415A2" w:rsidP="00E415A2">
      <w:pPr>
        <w:widowControl w:val="0"/>
        <w:autoSpaceDE w:val="0"/>
        <w:autoSpaceDN w:val="0"/>
        <w:adjustRightInd w:val="0"/>
        <w:spacing w:after="240"/>
        <w:rPr>
          <w:rFonts w:ascii="Times" w:hAnsi="Times" w:cs="Times"/>
        </w:rPr>
      </w:pPr>
      <w:r>
        <w:rPr>
          <w:rFonts w:ascii="Times New Roman" w:hAnsi="Times New Roman" w:cs="Times New Roman"/>
          <w:sz w:val="30"/>
          <w:szCs w:val="30"/>
        </w:rPr>
        <w:t xml:space="preserve"> (CHAPTER 11) </w:t>
      </w:r>
      <w:r w:rsidRPr="00E415A2">
        <w:rPr>
          <w:rFonts w:ascii="Times New Roman" w:hAnsi="Times New Roman" w:cs="Times New Roman"/>
          <w:color w:val="000000" w:themeColor="text1"/>
          <w:sz w:val="30"/>
          <w:szCs w:val="30"/>
        </w:rPr>
        <w:t xml:space="preserve">Q2: </w:t>
      </w:r>
      <w:r w:rsidRPr="00E415A2">
        <w:rPr>
          <w:rFonts w:ascii="Times New Roman" w:hAnsi="Times New Roman" w:cs="Times New Roman"/>
          <w:b/>
          <w:color w:val="000000" w:themeColor="text1"/>
          <w:sz w:val="30"/>
          <w:szCs w:val="30"/>
        </w:rPr>
        <w:t>I</w:t>
      </w:r>
      <w:r w:rsidRPr="00E415A2">
        <w:rPr>
          <w:rFonts w:ascii="Times New Roman" w:hAnsi="Times New Roman" w:cs="Times New Roman"/>
          <w:b/>
          <w:color w:val="000000" w:themeColor="text1"/>
          <w:sz w:val="30"/>
          <w:szCs w:val="30"/>
        </w:rPr>
        <w:t>magine that you are one of the founders of a new democracy, and are charged with designing an electoral system that is stable, efficient, and representative. What type of system would you choose? What factors influenced your choice?</w:t>
      </w:r>
      <w:r w:rsidRPr="00E415A2">
        <w:rPr>
          <w:rFonts w:ascii="Times New Roman" w:hAnsi="Times New Roman" w:cs="Times New Roman"/>
          <w:color w:val="000000" w:themeColor="text1"/>
          <w:sz w:val="30"/>
          <w:szCs w:val="30"/>
        </w:rPr>
        <w:t xml:space="preserve"> </w:t>
      </w:r>
    </w:p>
    <w:p w14:paraId="69A6DAF9" w14:textId="77777777" w:rsidR="00E415A2" w:rsidRDefault="00E415A2" w:rsidP="00E415A2">
      <w:pPr>
        <w:widowControl w:val="0"/>
        <w:autoSpaceDE w:val="0"/>
        <w:autoSpaceDN w:val="0"/>
        <w:adjustRightInd w:val="0"/>
        <w:spacing w:after="240"/>
        <w:rPr>
          <w:rFonts w:ascii="Times" w:hAnsi="Times" w:cs="Times"/>
          <w:sz w:val="30"/>
          <w:szCs w:val="30"/>
        </w:rPr>
      </w:pPr>
      <w:r>
        <w:rPr>
          <w:rFonts w:ascii="Times" w:hAnsi="Times" w:cs="Times"/>
          <w:sz w:val="30"/>
          <w:szCs w:val="30"/>
        </w:rPr>
        <w:t>REFERENCES</w:t>
      </w:r>
      <w:r>
        <w:rPr>
          <w:rFonts w:ascii="Times" w:hAnsi="Times" w:cs="Times"/>
          <w:sz w:val="30"/>
          <w:szCs w:val="30"/>
        </w:rPr>
        <w:t>: (hint)</w:t>
      </w:r>
    </w:p>
    <w:p w14:paraId="412B61C4" w14:textId="77777777" w:rsidR="00E415A2" w:rsidRDefault="00E415A2" w:rsidP="00E415A2">
      <w:pPr>
        <w:widowControl w:val="0"/>
        <w:autoSpaceDE w:val="0"/>
        <w:autoSpaceDN w:val="0"/>
        <w:adjustRightInd w:val="0"/>
        <w:spacing w:after="240"/>
        <w:rPr>
          <w:rFonts w:ascii="Times" w:hAnsi="Times" w:cs="Times"/>
        </w:rPr>
      </w:pPr>
      <w:r>
        <w:rPr>
          <w:rFonts w:ascii="Times" w:hAnsi="Times" w:cs="Times"/>
          <w:sz w:val="30"/>
          <w:szCs w:val="30"/>
        </w:rPr>
        <w:t xml:space="preserve"> </w:t>
      </w:r>
      <w:r>
        <w:rPr>
          <w:rFonts w:ascii="Times New Roman" w:hAnsi="Times New Roman" w:cs="Times New Roman"/>
          <w:sz w:val="30"/>
          <w:szCs w:val="30"/>
        </w:rPr>
        <w:t xml:space="preserve">Defining Participation; Elections; Electoral Systems; Winner-Takes-All System; PR </w:t>
      </w:r>
    </w:p>
    <w:p w14:paraId="385277D7" w14:textId="77777777" w:rsidR="00E415A2" w:rsidRDefault="00E415A2" w:rsidP="00E415A2">
      <w:pPr>
        <w:widowControl w:val="0"/>
        <w:autoSpaceDE w:val="0"/>
        <w:autoSpaceDN w:val="0"/>
        <w:adjustRightInd w:val="0"/>
        <w:spacing w:after="240"/>
        <w:rPr>
          <w:rFonts w:ascii="Times" w:hAnsi="Times" w:cs="Times"/>
        </w:rPr>
      </w:pPr>
      <w:r>
        <w:rPr>
          <w:rFonts w:ascii="Times New Roman" w:hAnsi="Times New Roman" w:cs="Times New Roman"/>
          <w:sz w:val="30"/>
          <w:szCs w:val="30"/>
        </w:rPr>
        <w:lastRenderedPageBreak/>
        <w:t xml:space="preserve">Systems; Electoral Systems Compared; Direct Democracy </w:t>
      </w:r>
      <w:r>
        <w:rPr>
          <w:rFonts w:ascii="Times" w:hAnsi="Times" w:cs="Times"/>
          <w:sz w:val="30"/>
          <w:szCs w:val="30"/>
        </w:rPr>
        <w:t xml:space="preserve">LEARNINGOBJECTIVES: </w:t>
      </w:r>
      <w:r>
        <w:rPr>
          <w:rFonts w:ascii="Times New Roman" w:hAnsi="Times New Roman" w:cs="Times New Roman"/>
          <w:sz w:val="30"/>
          <w:szCs w:val="30"/>
        </w:rPr>
        <w:t xml:space="preserve">UNPO.MAGS.17.11.1-Howpeoplecanparticipatemeaningfullyinpolitics </w:t>
      </w:r>
    </w:p>
    <w:p w14:paraId="4ECC5290" w14:textId="77777777" w:rsidR="00E415A2" w:rsidRDefault="00E415A2"/>
    <w:sectPr w:rsidR="00E415A2" w:rsidSect="000A6F29">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5A2"/>
    <w:rsid w:val="0010170A"/>
    <w:rsid w:val="00287B0B"/>
    <w:rsid w:val="00B13105"/>
    <w:rsid w:val="00DA3BF7"/>
    <w:rsid w:val="00E41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8C753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297462">
      <w:bodyDiv w:val="1"/>
      <w:marLeft w:val="0"/>
      <w:marRight w:val="0"/>
      <w:marTop w:val="0"/>
      <w:marBottom w:val="0"/>
      <w:divBdr>
        <w:top w:val="none" w:sz="0" w:space="0" w:color="auto"/>
        <w:left w:val="none" w:sz="0" w:space="0" w:color="auto"/>
        <w:bottom w:val="none" w:sz="0" w:space="0" w:color="auto"/>
        <w:right w:val="none" w:sz="0" w:space="0" w:color="auto"/>
      </w:divBdr>
    </w:div>
    <w:div w:id="15353444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222</Words>
  <Characters>1268</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layan almasoud</dc:creator>
  <cp:keywords/>
  <dc:description/>
  <cp:lastModifiedBy>layan almasoud</cp:lastModifiedBy>
  <cp:revision>2</cp:revision>
  <dcterms:created xsi:type="dcterms:W3CDTF">2018-04-25T23:56:00Z</dcterms:created>
  <dcterms:modified xsi:type="dcterms:W3CDTF">2018-04-25T23:56:00Z</dcterms:modified>
</cp:coreProperties>
</file>